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2F8B" w14:textId="094D3AFD" w:rsidR="00E33DB6" w:rsidRDefault="00000000" w:rsidP="009B0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1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Załącznik nr 2 do zapytania ofertowego</w:t>
      </w:r>
      <w:r w:rsidR="0040322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nr 01/2026</w:t>
      </w:r>
    </w:p>
    <w:p w14:paraId="01B9AF6E" w14:textId="77777777" w:rsidR="00E33DB6" w:rsidRDefault="00E33DB6" w:rsidP="009B024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02D6B19" w14:textId="77777777" w:rsidR="009B0244" w:rsidRDefault="009B0244" w:rsidP="009B024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B8BD0D3" w14:textId="51F71D57" w:rsidR="00E33DB6" w:rsidRDefault="00000000" w:rsidP="009B024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FORMULARZ OFERTOWY</w:t>
      </w:r>
    </w:p>
    <w:p w14:paraId="4DD6FB88" w14:textId="77777777" w:rsidR="00E33DB6" w:rsidRDefault="00E33DB6" w:rsidP="009B024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B7C68D2" w14:textId="77777777" w:rsidR="00E33DB6" w:rsidRDefault="00000000" w:rsidP="009B0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Oznaczenie oferenta</w:t>
      </w:r>
    </w:p>
    <w:p w14:paraId="7ECE2703" w14:textId="77777777" w:rsidR="00E33DB6" w:rsidRDefault="00E33DB6" w:rsidP="009B024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1"/>
        <w:tblpPr w:leftFromText="141" w:rightFromText="141" w:vertAnchor="text" w:tblpXSpec="center" w:tblpY="95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381"/>
      </w:tblGrid>
      <w:tr w:rsidR="00E33DB6" w14:paraId="505871E3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45BB9F6B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Oferenta</w:t>
            </w:r>
          </w:p>
          <w:p w14:paraId="49DF9321" w14:textId="77777777" w:rsidR="00E33DB6" w:rsidRDefault="00E33DB6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211C28DD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7CC4D095" w14:textId="77777777" w:rsidTr="009B0244">
        <w:trPr>
          <w:trHeight w:val="912"/>
          <w:jc w:val="center"/>
        </w:trPr>
        <w:tc>
          <w:tcPr>
            <w:tcW w:w="3681" w:type="dxa"/>
            <w:shd w:val="clear" w:color="auto" w:fill="CCCCCC"/>
          </w:tcPr>
          <w:p w14:paraId="6C15F5DE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</w:t>
            </w:r>
          </w:p>
          <w:p w14:paraId="21862EC6" w14:textId="77777777" w:rsidR="00E33DB6" w:rsidRDefault="00E33DB6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33BD35C7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41BDEFE2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2582D44C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</w:t>
            </w:r>
          </w:p>
        </w:tc>
        <w:tc>
          <w:tcPr>
            <w:tcW w:w="5381" w:type="dxa"/>
          </w:tcPr>
          <w:p w14:paraId="27173E4E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7F22AD15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2EA877C3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</w:t>
            </w:r>
          </w:p>
        </w:tc>
        <w:tc>
          <w:tcPr>
            <w:tcW w:w="5381" w:type="dxa"/>
          </w:tcPr>
          <w:p w14:paraId="10073255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0FF8AA26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70570665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Imię i nazwisko osoby do kontaktu</w:t>
            </w:r>
          </w:p>
        </w:tc>
        <w:tc>
          <w:tcPr>
            <w:tcW w:w="5381" w:type="dxa"/>
          </w:tcPr>
          <w:p w14:paraId="559D55FD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56CC4C04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51A4221C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 telefonu</w:t>
            </w:r>
          </w:p>
          <w:p w14:paraId="20BD6FC1" w14:textId="77777777" w:rsidR="00E33DB6" w:rsidRDefault="00E33DB6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1E7501F4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D8A205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06722608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768D2A1D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 email</w:t>
            </w:r>
          </w:p>
          <w:p w14:paraId="2095939F" w14:textId="77777777" w:rsidR="00E33DB6" w:rsidRDefault="00E33DB6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254D029F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6A48A9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29C1F1" w14:textId="77777777" w:rsidR="00E33DB6" w:rsidRDefault="00E33DB6" w:rsidP="009B024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1022DDE" w14:textId="77777777" w:rsidR="00E33DB6" w:rsidRDefault="00000000" w:rsidP="009B0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Oznaczenie zamawiającego:</w:t>
      </w:r>
    </w:p>
    <w:p w14:paraId="3BA66608" w14:textId="77777777" w:rsidR="00E33DB6" w:rsidRDefault="00E33DB6" w:rsidP="009B0244">
      <w:pPr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9A50636" w14:textId="77777777" w:rsidR="00E33DB6" w:rsidRDefault="00000000" w:rsidP="009B0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INTERNATIONAL PROSPER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spółka z ograniczoną odpowiedzialnością </w:t>
      </w:r>
    </w:p>
    <w:p w14:paraId="4AEC467E" w14:textId="77777777" w:rsidR="00E33DB6" w:rsidRDefault="00000000" w:rsidP="009B0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adres siedziby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ul. Szosa Bydgoska 50/12, 87-100 Toruń</w:t>
      </w:r>
    </w:p>
    <w:p w14:paraId="655939CC" w14:textId="77777777" w:rsidR="00E33DB6" w:rsidRDefault="00000000" w:rsidP="009B0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zarejestrowana w rejestrze przedsiębiorców prowadzonym przez Sąd Rejonowy w Toruniu, VII Wydział Gospodarczy Krajowego Rejestru Sądowego pod numerem KRS: </w:t>
      </w:r>
      <w:r>
        <w:rPr>
          <w:rFonts w:ascii="Arial" w:eastAsia="Arial" w:hAnsi="Arial" w:cs="Arial"/>
          <w:sz w:val="20"/>
          <w:szCs w:val="20"/>
        </w:rPr>
        <w:t>0000509616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NIP: </w:t>
      </w:r>
      <w:r>
        <w:rPr>
          <w:rFonts w:ascii="Arial" w:eastAsia="Arial" w:hAnsi="Arial" w:cs="Arial"/>
          <w:sz w:val="20"/>
          <w:szCs w:val="20"/>
        </w:rPr>
        <w:t>781-189-55-89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REGON: </w:t>
      </w:r>
      <w:r>
        <w:rPr>
          <w:rFonts w:ascii="Arial" w:eastAsia="Arial" w:hAnsi="Arial" w:cs="Arial"/>
          <w:sz w:val="20"/>
          <w:szCs w:val="20"/>
        </w:rPr>
        <w:t>302721384</w:t>
      </w:r>
    </w:p>
    <w:p w14:paraId="2B0B21C6" w14:textId="77777777" w:rsidR="00E33DB6" w:rsidRDefault="00E33DB6" w:rsidP="009B0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651B7A86" w14:textId="77777777" w:rsidR="00E33DB6" w:rsidRDefault="00E33DB6" w:rsidP="009B0244">
      <w:pPr>
        <w:spacing w:line="276" w:lineRule="auto"/>
        <w:ind w:left="567"/>
        <w:rPr>
          <w:rFonts w:ascii="Arial" w:eastAsia="Arial" w:hAnsi="Arial" w:cs="Arial"/>
          <w:b/>
          <w:bCs/>
          <w:sz w:val="20"/>
          <w:szCs w:val="20"/>
        </w:rPr>
      </w:pPr>
    </w:p>
    <w:p w14:paraId="6A385F76" w14:textId="77777777" w:rsidR="00E33DB6" w:rsidRDefault="00000000" w:rsidP="009B0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Pozostałe informacje</w:t>
      </w:r>
    </w:p>
    <w:p w14:paraId="3951ADFF" w14:textId="70D9F884" w:rsidR="009B0244" w:rsidRP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W związku z opublikowaniem </w:t>
      </w:r>
      <w:r w:rsidR="009B0244">
        <w:rPr>
          <w:rFonts w:ascii="Arial" w:eastAsia="Arial" w:hAnsi="Arial" w:cs="Arial"/>
          <w:color w:val="000000"/>
          <w:sz w:val="20"/>
          <w:szCs w:val="20"/>
        </w:rPr>
        <w:t xml:space="preserve">na stronie internetowej Zamawiającego 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>zapytania ofertowego przedmiotem którego</w:t>
      </w:r>
      <w:r w:rsidRPr="009B0244">
        <w:rPr>
          <w:rFonts w:ascii="Arial" w:eastAsia="Arial" w:hAnsi="Arial" w:cs="Arial"/>
          <w:sz w:val="20"/>
          <w:szCs w:val="20"/>
        </w:rPr>
        <w:t xml:space="preserve"> jest „opracowanie projektu wykonawczego, dostaw</w:t>
      </w:r>
      <w:r w:rsidR="0040322C">
        <w:rPr>
          <w:rFonts w:ascii="Arial" w:eastAsia="Arial" w:hAnsi="Arial" w:cs="Arial"/>
          <w:sz w:val="20"/>
          <w:szCs w:val="20"/>
        </w:rPr>
        <w:t>a</w:t>
      </w:r>
      <w:r w:rsidRPr="009B0244">
        <w:rPr>
          <w:rFonts w:ascii="Arial" w:eastAsia="Arial" w:hAnsi="Arial" w:cs="Arial"/>
          <w:sz w:val="20"/>
          <w:szCs w:val="20"/>
        </w:rPr>
        <w:t>, montaż, uruchomienie kompletnego stacjonarnego magazynu energii o mocy 6 MW oraz pojemności 24 MWh wraz z budową infrastruktury towarzyszącej oraz świadczeniem usług O&amp;M”, które zostanie zreal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izowane w ramach </w:t>
      </w:r>
      <w:r w:rsidRPr="009B0244">
        <w:rPr>
          <w:rFonts w:ascii="Arial" w:eastAsia="Arial" w:hAnsi="Arial" w:cs="Arial"/>
          <w:b/>
          <w:bCs/>
          <w:color w:val="000000"/>
          <w:sz w:val="20"/>
          <w:szCs w:val="20"/>
        </w:rPr>
        <w:t>programu priorytetowego nr 1.15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 „</w:t>
      </w:r>
      <w:r w:rsidRPr="009B0244">
        <w:rPr>
          <w:rFonts w:ascii="Arial" w:eastAsia="Arial" w:hAnsi="Arial" w:cs="Arial"/>
          <w:b/>
          <w:bCs/>
          <w:color w:val="000000"/>
          <w:sz w:val="20"/>
          <w:szCs w:val="20"/>
        </w:rPr>
        <w:t>Transformacja energetyczna Magazyny energii elektrycznej i związana z nimi infrastruktura dla poprawy stabilności polskiej sieci elektroenergetycznej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” realizowanego przez Narodowy Fundusz Ochrony Środowiska i Gospodarki Wodnej, </w:t>
      </w:r>
      <w:r w:rsidRPr="009B0244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poniżej składamy ofertę na </w:t>
      </w:r>
      <w:r w:rsidRPr="009B0244">
        <w:rPr>
          <w:rFonts w:ascii="Arial" w:eastAsia="Arial" w:hAnsi="Arial" w:cs="Arial"/>
          <w:sz w:val="20"/>
          <w:szCs w:val="20"/>
        </w:rPr>
        <w:t>„opracowanie projektu wykonawczego, dostawę, montaż, uruchomienie kompletnego stacjonarnego magazynu energii o mocy 6 MW oraz pojemności 24 MWh wraz z budową infrastruktury towarzyszącej oraz świadczeniem usług O&amp;M.</w:t>
      </w:r>
    </w:p>
    <w:p w14:paraId="6B1829F3" w14:textId="77777777" w:rsid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Oferent niniejszym </w:t>
      </w:r>
      <w:r w:rsidRPr="009B0244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t xml:space="preserve">zobowiązuje się do realizacji przedmiotu zamówienia za cenę netto wyrażoną w PLN </w:t>
      </w:r>
      <w:r w:rsidRPr="009B0244">
        <w:rPr>
          <w:rFonts w:ascii="Arial" w:eastAsia="Arial" w:hAnsi="Arial" w:cs="Arial"/>
          <w:color w:val="000000"/>
          <w:sz w:val="20"/>
          <w:szCs w:val="20"/>
          <w:highlight w:val="white"/>
        </w:rPr>
        <w:t>[_] (słownie: [_]), z czego PLN [_] obejmuje świadczenie usług O&amp;M.</w:t>
      </w:r>
    </w:p>
    <w:p w14:paraId="4FDBEF2E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4A96A59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FC9147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CB09062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677AE7F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184DEF" w14:textId="1EC80C0E" w:rsidR="00E33DB6" w:rsidRPr="009B0244" w:rsidRDefault="009B0244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lastRenderedPageBreak/>
        <w:t>Informacja dot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ycząca 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>kryteriów oceny ofert:</w:t>
      </w:r>
    </w:p>
    <w:tbl>
      <w:tblPr>
        <w:tblStyle w:val="a2"/>
        <w:tblW w:w="922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3"/>
        <w:gridCol w:w="4916"/>
      </w:tblGrid>
      <w:tr w:rsidR="00E33DB6" w14:paraId="6C50B32B" w14:textId="77777777">
        <w:tc>
          <w:tcPr>
            <w:tcW w:w="9229" w:type="dxa"/>
            <w:gridSpan w:val="2"/>
            <w:shd w:val="clear" w:color="auto" w:fill="A6A6A6"/>
          </w:tcPr>
          <w:p w14:paraId="0A72AC82" w14:textId="77777777" w:rsidR="00E33DB6" w:rsidRDefault="00000000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CAŁOŚĆ ZAMÓWIENIA</w:t>
            </w:r>
          </w:p>
        </w:tc>
      </w:tr>
      <w:tr w:rsidR="00E33DB6" w14:paraId="102B77FA" w14:textId="77777777">
        <w:tc>
          <w:tcPr>
            <w:tcW w:w="4313" w:type="dxa"/>
          </w:tcPr>
          <w:p w14:paraId="6EF65E72" w14:textId="77777777" w:rsidR="00E33DB6" w:rsidRDefault="00000000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4916" w:type="dxa"/>
          </w:tcPr>
          <w:p w14:paraId="7C9235EB" w14:textId="77777777" w:rsidR="00E33DB6" w:rsidRDefault="00000000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Wartości</w:t>
            </w:r>
          </w:p>
        </w:tc>
      </w:tr>
      <w:tr w:rsidR="00E33DB6" w14:paraId="364656E4" w14:textId="77777777">
        <w:tc>
          <w:tcPr>
            <w:tcW w:w="4313" w:type="dxa"/>
          </w:tcPr>
          <w:p w14:paraId="6EA6722E" w14:textId="77777777" w:rsidR="00E33DB6" w:rsidRDefault="00000000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Cena w PLN zamówienia netto</w:t>
            </w:r>
          </w:p>
        </w:tc>
        <w:tc>
          <w:tcPr>
            <w:tcW w:w="4916" w:type="dxa"/>
          </w:tcPr>
          <w:p w14:paraId="0277500B" w14:textId="77777777" w:rsidR="00E33DB6" w:rsidRDefault="00E33DB6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33DB6" w14:paraId="543398F9" w14:textId="77777777">
        <w:tc>
          <w:tcPr>
            <w:tcW w:w="4313" w:type="dxa"/>
          </w:tcPr>
          <w:p w14:paraId="438038B4" w14:textId="77777777" w:rsidR="00E33DB6" w:rsidRDefault="00000000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4916" w:type="dxa"/>
          </w:tcPr>
          <w:p w14:paraId="290C33FF" w14:textId="77777777" w:rsidR="00E33DB6" w:rsidRDefault="00E33DB6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E33DB6" w14:paraId="57F0F63F" w14:textId="77777777">
        <w:tc>
          <w:tcPr>
            <w:tcW w:w="4313" w:type="dxa"/>
          </w:tcPr>
          <w:p w14:paraId="4135E2AE" w14:textId="3F65CD3A" w:rsidR="00E33DB6" w:rsidRDefault="00000000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Koszt usługi O&amp;M w okresie gwarancyjnym</w:t>
            </w:r>
          </w:p>
        </w:tc>
        <w:tc>
          <w:tcPr>
            <w:tcW w:w="4916" w:type="dxa"/>
          </w:tcPr>
          <w:p w14:paraId="4B460314" w14:textId="77777777" w:rsidR="00E33DB6" w:rsidRDefault="00E33DB6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B735DC1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99FCCEA" w14:textId="77777777" w:rsid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Oferent przedstawi, w formie odrębnego dokumentu stanowiącego załącznik do oferty, cenę całkowitą z uwzględnieniem poszczególnych części zamówienia wraz ze specyfikacją techniczną poszczególnych urządzeń.</w:t>
      </w:r>
    </w:p>
    <w:p w14:paraId="02C066EE" w14:textId="77777777" w:rsid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Oferent niniejszym oświadcza, że:</w:t>
      </w:r>
    </w:p>
    <w:p w14:paraId="5DFB2A89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zapoznał się z treścią zapytania ofertowego i nie wnosi do niego zastrzeżeń,</w:t>
      </w:r>
    </w:p>
    <w:p w14:paraId="03F6BE96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przedmiot zamówienia zostanie wykonany w terminie określonym przez zamawiającego,</w:t>
      </w:r>
    </w:p>
    <w:p w14:paraId="33173089" w14:textId="26074C3C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okres związania ofertą wynosi </w:t>
      </w:r>
      <w:r w:rsidR="00964570">
        <w:rPr>
          <w:rFonts w:ascii="Arial" w:eastAsia="Arial" w:hAnsi="Arial" w:cs="Arial"/>
          <w:color w:val="000000"/>
          <w:sz w:val="20"/>
          <w:szCs w:val="20"/>
        </w:rPr>
        <w:t>6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>0 (</w:t>
      </w:r>
      <w:r w:rsidR="00964570">
        <w:rPr>
          <w:rFonts w:ascii="Arial" w:eastAsia="Arial" w:hAnsi="Arial" w:cs="Arial"/>
          <w:color w:val="000000"/>
          <w:sz w:val="20"/>
          <w:szCs w:val="20"/>
        </w:rPr>
        <w:t>sześćdziesiąt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>) dni,</w:t>
      </w:r>
    </w:p>
    <w:p w14:paraId="407C9220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w przypadku wybrania oferty oferenta jako najkorzystniejszej, zobowiązuje się on do zawarcia umowy w terminie i w miejscu wskazanym przez zamawiającego,</w:t>
      </w:r>
    </w:p>
    <w:p w14:paraId="43AD9AE1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wszystkie zamieszczone w ofercie informacje są aktualne na dzień jej złożenia,</w:t>
      </w:r>
    </w:p>
    <w:p w14:paraId="439DA832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posiada niezbędną wiedzę i doświadczenia, a także zasoby do należytego wykonania przedmiotu zamówienia,</w:t>
      </w:r>
    </w:p>
    <w:p w14:paraId="2A683A06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dysponuje potencjałem technicznym i osobami zdolnymi do wykonania zamówienia,</w:t>
      </w:r>
    </w:p>
    <w:p w14:paraId="12D673CA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znajduje się w sytuacji ekonomicznej i finansowej zapewniającej wykonanie zamówienia, </w:t>
      </w:r>
    </w:p>
    <w:p w14:paraId="1EEBB4F2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przyjmuje bez zastrzeżeń treść istotnych postanowień umowy.</w:t>
      </w:r>
    </w:p>
    <w:p w14:paraId="5963F2E7" w14:textId="77777777" w:rsid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Zobowiązuję/ zobowiązujemy* się wykonać przedmiot zamówienia w następujących terminach: </w:t>
      </w:r>
    </w:p>
    <w:p w14:paraId="10B06492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9D18A1" w14:textId="77777777" w:rsidR="009B0244" w:rsidRDefault="00000000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B0244">
        <w:rPr>
          <w:rFonts w:ascii="Arial" w:eastAsia="Arial" w:hAnsi="Arial" w:cs="Arial"/>
          <w:b/>
          <w:bCs/>
          <w:sz w:val="20"/>
          <w:szCs w:val="20"/>
        </w:rPr>
        <w:t xml:space="preserve">Data rozpoczęcia realizacji zamówienia: </w:t>
      </w:r>
      <w:r w:rsidRPr="009B0244">
        <w:rPr>
          <w:rFonts w:ascii="Arial" w:eastAsia="Arial" w:hAnsi="Arial" w:cs="Arial"/>
          <w:b/>
          <w:bCs/>
          <w:sz w:val="20"/>
          <w:szCs w:val="20"/>
        </w:rPr>
        <w:tab/>
        <w:t xml:space="preserve"> </w:t>
      </w:r>
    </w:p>
    <w:p w14:paraId="285D5854" w14:textId="77777777" w:rsidR="009B0244" w:rsidRDefault="00000000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Data zakończenia realizacji zamówienia: </w:t>
      </w:r>
      <w:r>
        <w:rPr>
          <w:rFonts w:ascii="Arial" w:eastAsia="Arial" w:hAnsi="Arial" w:cs="Arial"/>
          <w:b/>
          <w:bCs/>
          <w:sz w:val="20"/>
          <w:szCs w:val="20"/>
        </w:rPr>
        <w:tab/>
        <w:t xml:space="preserve"> </w:t>
      </w:r>
    </w:p>
    <w:p w14:paraId="0D945FC4" w14:textId="77777777" w:rsidR="009B0244" w:rsidRDefault="00000000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Data przekazania zamówienia do eksploatacji: </w:t>
      </w:r>
      <w:r>
        <w:rPr>
          <w:rFonts w:ascii="Arial" w:eastAsia="Arial" w:hAnsi="Arial" w:cs="Arial"/>
          <w:b/>
          <w:bCs/>
          <w:sz w:val="20"/>
          <w:szCs w:val="20"/>
        </w:rPr>
        <w:tab/>
        <w:t xml:space="preserve"> </w:t>
      </w:r>
    </w:p>
    <w:p w14:paraId="3B672186" w14:textId="77777777" w:rsidR="009B0244" w:rsidRDefault="00000000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Okres gwarancji: 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</w:p>
    <w:p w14:paraId="61B3BA81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6F6C8FB" w14:textId="77777777" w:rsid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 oświadczamy*, że niniejsza oferta uwzględnia wszystkie koszty, jakie ponosi zamawiający w związku z realizacją zamówienia.</w:t>
      </w:r>
    </w:p>
    <w:p w14:paraId="13D842F8" w14:textId="77777777" w:rsidR="009B0244" w:rsidRP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Oświadczam/ oświadczamy*, że żadne z informacji zawartych w ofercie oraz załączonych do niej dokumentach, nie stanowią tajemnicy przedsiębiorstwa w rozumieniu przepisów ustawy z dnia 16.04.1993 r. o zwalczaniu nieuczciwej konkurencji/ Oświadczamy, że informacje i dokumenty zawarte na stronach </w:t>
      </w:r>
      <w:r w:rsidRPr="009B0244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numer od [_] do [_] </w:t>
      </w:r>
      <w:r w:rsidRPr="009B0244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  <w:u w:val="single"/>
        </w:rPr>
        <w:t>stanowią tajemnicę przedsiębiorstwa</w:t>
      </w:r>
      <w:r w:rsidRPr="009B0244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w rozumieniu przepisów ustawy z dnia 16.04.1993 r. o zwalczaniu nieuczciwej konkurencji oraz zastrzegamy, że nie mogą być udostępnione.*</w:t>
      </w:r>
    </w:p>
    <w:p w14:paraId="189B5CF8" w14:textId="7C1384BD" w:rsidR="00E33DB6" w:rsidRP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  <w:highlight w:val="white"/>
        </w:rPr>
        <w:t>W przypadku wyboru załączonej oferty jako najkorzystniejszej, niniejszym zobowiązuję / zobowiązujemy* się do ustanowienia zabezpieczenia należytego wykonania umowy w formie [_].</w:t>
      </w:r>
    </w:p>
    <w:p w14:paraId="1B4A539D" w14:textId="77777777" w:rsidR="00E33DB6" w:rsidRDefault="00E33DB6" w:rsidP="009B024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D766662" w14:textId="77777777" w:rsidR="00E33DB6" w:rsidRDefault="00E33DB6" w:rsidP="009B024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5ECB159" w14:textId="6E1B3645" w:rsidR="0040322C" w:rsidRDefault="00000000" w:rsidP="0040322C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 </w:t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  <w:t xml:space="preserve">_________________________ </w:t>
      </w:r>
    </w:p>
    <w:p w14:paraId="2F12F983" w14:textId="571C92A4" w:rsidR="0040322C" w:rsidRDefault="00000000" w:rsidP="0040322C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Miejscowość, data </w:t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  <w:t xml:space="preserve">Podpis </w:t>
      </w:r>
    </w:p>
    <w:p w14:paraId="1D62B6A0" w14:textId="05FADAC7" w:rsidR="00E33DB6" w:rsidRDefault="00E33DB6" w:rsidP="009B024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384846A" w14:textId="77777777" w:rsidR="00E33DB6" w:rsidRDefault="00000000" w:rsidP="009B0244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*niepotrzebne skreślić</w:t>
      </w:r>
    </w:p>
    <w:sectPr w:rsidR="00E33DB6">
      <w:headerReference w:type="default" r:id="rId8"/>
      <w:footerReference w:type="default" r:id="rId9"/>
      <w:pgSz w:w="11906" w:h="16838"/>
      <w:pgMar w:top="1560" w:right="1417" w:bottom="1417" w:left="1417" w:header="284" w:footer="2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B389" w14:textId="77777777" w:rsidR="00737858" w:rsidRDefault="00737858">
      <w:r>
        <w:separator/>
      </w:r>
    </w:p>
  </w:endnote>
  <w:endnote w:type="continuationSeparator" w:id="0">
    <w:p w14:paraId="6A14AA73" w14:textId="77777777" w:rsidR="00737858" w:rsidRDefault="0073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DB78CB49-6A81-454E-A839-276D5C90A31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989FE214-3B0C-4520-91E6-A33C6F999048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86D7ED69-8D18-46F9-9E00-44B115AB014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2526" w14:textId="77777777" w:rsidR="00E33D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iCs/>
        <w:color w:val="000000"/>
        <w:sz w:val="18"/>
        <w:szCs w:val="18"/>
      </w:rPr>
    </w:pPr>
    <w:r>
      <w:rPr>
        <w:i/>
        <w:iCs/>
        <w:color w:val="000000"/>
        <w:sz w:val="18"/>
        <w:szCs w:val="18"/>
      </w:rPr>
      <w:t xml:space="preserve">Strona </w:t>
    </w:r>
    <w:r>
      <w:rPr>
        <w:i/>
        <w:iCs/>
        <w:color w:val="000000"/>
        <w:sz w:val="20"/>
        <w:szCs w:val="20"/>
      </w:rPr>
      <w:fldChar w:fldCharType="begin"/>
    </w:r>
    <w:r>
      <w:rPr>
        <w:i/>
        <w:iCs/>
        <w:color w:val="000000"/>
        <w:sz w:val="20"/>
        <w:szCs w:val="20"/>
      </w:rPr>
      <w:instrText>PAGE</w:instrText>
    </w:r>
    <w:r>
      <w:rPr>
        <w:i/>
        <w:iCs/>
        <w:color w:val="000000"/>
        <w:sz w:val="20"/>
        <w:szCs w:val="20"/>
      </w:rPr>
      <w:fldChar w:fldCharType="separate"/>
    </w:r>
    <w:r w:rsidR="009B0244">
      <w:rPr>
        <w:i/>
        <w:iCs/>
        <w:noProof/>
        <w:color w:val="000000"/>
        <w:sz w:val="20"/>
        <w:szCs w:val="20"/>
      </w:rPr>
      <w:t>1</w:t>
    </w:r>
    <w:r>
      <w:rPr>
        <w:i/>
        <w:iCs/>
        <w:color w:val="000000"/>
        <w:sz w:val="20"/>
        <w:szCs w:val="20"/>
      </w:rPr>
      <w:fldChar w:fldCharType="end"/>
    </w:r>
    <w:r>
      <w:rPr>
        <w:i/>
        <w:iCs/>
        <w:color w:val="000000"/>
        <w:sz w:val="18"/>
        <w:szCs w:val="18"/>
      </w:rPr>
      <w:t xml:space="preserve"> z </w:t>
    </w:r>
    <w:r>
      <w:rPr>
        <w:i/>
        <w:iCs/>
        <w:color w:val="000000"/>
        <w:sz w:val="20"/>
        <w:szCs w:val="20"/>
      </w:rPr>
      <w:fldChar w:fldCharType="begin"/>
    </w:r>
    <w:r>
      <w:rPr>
        <w:i/>
        <w:iCs/>
        <w:color w:val="000000"/>
        <w:sz w:val="20"/>
        <w:szCs w:val="20"/>
      </w:rPr>
      <w:instrText>NUMPAGES</w:instrText>
    </w:r>
    <w:r>
      <w:rPr>
        <w:i/>
        <w:iCs/>
        <w:color w:val="000000"/>
        <w:sz w:val="20"/>
        <w:szCs w:val="20"/>
      </w:rPr>
      <w:fldChar w:fldCharType="separate"/>
    </w:r>
    <w:r w:rsidR="009B0244">
      <w:rPr>
        <w:i/>
        <w:iCs/>
        <w:noProof/>
        <w:color w:val="000000"/>
        <w:sz w:val="20"/>
        <w:szCs w:val="20"/>
      </w:rPr>
      <w:t>2</w:t>
    </w:r>
    <w:r>
      <w:rPr>
        <w:i/>
        <w:iCs/>
        <w:color w:val="000000"/>
        <w:sz w:val="20"/>
        <w:szCs w:val="20"/>
      </w:rPr>
      <w:fldChar w:fldCharType="end"/>
    </w:r>
  </w:p>
  <w:p w14:paraId="2EB6F0E2" w14:textId="77777777" w:rsidR="00E33DB6" w:rsidRDefault="00E33D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  <w:p w14:paraId="3B43CBEB" w14:textId="77777777" w:rsidR="00E33D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4CCF" w14:textId="77777777" w:rsidR="00737858" w:rsidRDefault="00737858">
      <w:r>
        <w:separator/>
      </w:r>
    </w:p>
  </w:footnote>
  <w:footnote w:type="continuationSeparator" w:id="0">
    <w:p w14:paraId="32ED28A8" w14:textId="77777777" w:rsidR="00737858" w:rsidRDefault="0073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159A" w14:textId="77777777" w:rsidR="00E33D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498"/>
      </w:tabs>
      <w:rPr>
        <w:color w:val="000000"/>
      </w:rPr>
    </w:pPr>
    <w:r>
      <w:rPr>
        <w:color w:val="000000"/>
      </w:rPr>
      <w:tab/>
      <w:t xml:space="preserve">                                      </w:t>
    </w:r>
  </w:p>
  <w:p w14:paraId="7701844B" w14:textId="77777777" w:rsidR="00E33DB6" w:rsidRDefault="00E33D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E6C"/>
    <w:multiLevelType w:val="multilevel"/>
    <w:tmpl w:val="E13C776C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784A98"/>
    <w:multiLevelType w:val="multilevel"/>
    <w:tmpl w:val="D6CCF81A"/>
    <w:lvl w:ilvl="0">
      <w:start w:val="1"/>
      <w:numFmt w:val="upperRoman"/>
      <w:lvlText w:val="%1."/>
      <w:lvlJc w:val="left"/>
      <w:pPr>
        <w:ind w:left="1080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7FC3"/>
    <w:multiLevelType w:val="hybridMultilevel"/>
    <w:tmpl w:val="6834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85D24"/>
    <w:multiLevelType w:val="multilevel"/>
    <w:tmpl w:val="00F27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1662">
    <w:abstractNumId w:val="3"/>
  </w:num>
  <w:num w:numId="2" w16cid:durableId="68889797">
    <w:abstractNumId w:val="0"/>
  </w:num>
  <w:num w:numId="3" w16cid:durableId="123894697">
    <w:abstractNumId w:val="1"/>
  </w:num>
  <w:num w:numId="4" w16cid:durableId="157820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B6"/>
    <w:rsid w:val="00037CD3"/>
    <w:rsid w:val="0040322C"/>
    <w:rsid w:val="004B0A72"/>
    <w:rsid w:val="005C484E"/>
    <w:rsid w:val="00737858"/>
    <w:rsid w:val="00964570"/>
    <w:rsid w:val="009B0244"/>
    <w:rsid w:val="00A94E2C"/>
    <w:rsid w:val="00CD2345"/>
    <w:rsid w:val="00D7542A"/>
    <w:rsid w:val="00DE2C25"/>
    <w:rsid w:val="00E33DB6"/>
    <w:rsid w:val="00EA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FD73"/>
  <w15:docId w15:val="{1D282600-2345-40F7-B9A5-0CA3984A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775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775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775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775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775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rsid w:val="00775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775B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775B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775B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B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B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B6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77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77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77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B62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Akapit z listą 1,Table of contents numbered,Wypunktowanie"/>
    <w:link w:val="AkapitzlistZnak"/>
    <w:uiPriority w:val="34"/>
    <w:qFormat/>
    <w:rsid w:val="00775B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B62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775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B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B6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link w:val="TekstpodstawowyZnak"/>
    <w:uiPriority w:val="1"/>
    <w:qFormat/>
    <w:rsid w:val="00775B6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75B62"/>
    <w:rPr>
      <w:rFonts w:ascii="Times New Roman" w:eastAsia="Times New Roman" w:hAnsi="Times New Roman" w:cs="Times New Roman"/>
      <w:kern w:val="0"/>
      <w:sz w:val="22"/>
      <w:szCs w:val="22"/>
      <w:lang w:eastAsia="pl-PL" w:bidi="pl-PL"/>
    </w:rPr>
  </w:style>
  <w:style w:type="paragraph" w:styleId="Bezodstpw">
    <w:name w:val="No Spacing"/>
    <w:uiPriority w:val="1"/>
    <w:qFormat/>
    <w:rsid w:val="00775B62"/>
    <w:pPr>
      <w:autoSpaceDE w:val="0"/>
      <w:autoSpaceDN w:val="0"/>
    </w:pPr>
    <w:rPr>
      <w:lang w:bidi="pl-PL"/>
    </w:rPr>
  </w:style>
  <w:style w:type="paragraph" w:styleId="Nagwek">
    <w:name w:val="header"/>
    <w:link w:val="NagwekZnak"/>
    <w:unhideWhenUsed/>
    <w:rsid w:val="00775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775B62"/>
    <w:rPr>
      <w:rFonts w:ascii="Times New Roman" w:eastAsia="Times New Roman" w:hAnsi="Times New Roman" w:cs="Times New Roman"/>
      <w:kern w:val="0"/>
      <w:sz w:val="22"/>
      <w:szCs w:val="22"/>
      <w:lang w:eastAsia="pl-PL" w:bidi="pl-PL"/>
    </w:rPr>
  </w:style>
  <w:style w:type="paragraph" w:styleId="Stopka">
    <w:name w:val="footer"/>
    <w:link w:val="StopkaZnak"/>
    <w:uiPriority w:val="99"/>
    <w:unhideWhenUsed/>
    <w:rsid w:val="00775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5B62"/>
    <w:rPr>
      <w:rFonts w:ascii="Times New Roman" w:eastAsia="Times New Roman" w:hAnsi="Times New Roman" w:cs="Times New Roman"/>
      <w:kern w:val="0"/>
      <w:sz w:val="22"/>
      <w:szCs w:val="22"/>
      <w:lang w:eastAsia="pl-PL" w:bidi="pl-PL"/>
    </w:rPr>
  </w:style>
  <w:style w:type="table" w:styleId="Tabela-Siatka">
    <w:name w:val="Table Grid"/>
    <w:basedOn w:val="Standardowy"/>
    <w:uiPriority w:val="39"/>
    <w:rsid w:val="00775B62"/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Wypunktowanie Znak"/>
    <w:link w:val="Akapitzlist"/>
    <w:uiPriority w:val="34"/>
    <w:qFormat/>
    <w:locked/>
    <w:rsid w:val="00775B62"/>
  </w:style>
  <w:style w:type="character" w:styleId="Odwoaniedokomentarza">
    <w:name w:val="annotation reference"/>
    <w:basedOn w:val="Domylnaczcionkaakapitu"/>
    <w:uiPriority w:val="99"/>
    <w:semiHidden/>
    <w:unhideWhenUsed/>
    <w:rsid w:val="00775B62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775B62"/>
    <w:pPr>
      <w:widowControl/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B6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4C82"/>
    <w:rPr>
      <w:color w:val="467886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45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45F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8wOdi8liyBqY6M6YogFNX7dFg==">CgMxLjA4AHIhMTJoWUU3YlhfS3VfM1hEZHRlWk5NYWVlbWpsVWtMTWh0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 Kancelaria</dc:creator>
  <cp:lastModifiedBy>Tomasz Pilarski</cp:lastModifiedBy>
  <cp:revision>4</cp:revision>
  <dcterms:created xsi:type="dcterms:W3CDTF">2026-05-19T18:50:00Z</dcterms:created>
  <dcterms:modified xsi:type="dcterms:W3CDTF">2026-05-20T12:13:00Z</dcterms:modified>
</cp:coreProperties>
</file>